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5B36" w14:textId="765B9213" w:rsidR="0028020C" w:rsidRDefault="00D51316" w:rsidP="00D51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 á p i s   č. 1/2021</w:t>
      </w:r>
    </w:p>
    <w:p w14:paraId="31FFE5E1" w14:textId="4AC6AF92" w:rsidR="00D51316" w:rsidRDefault="00D51316" w:rsidP="00D51316">
      <w:pPr>
        <w:rPr>
          <w:sz w:val="24"/>
          <w:szCs w:val="24"/>
        </w:rPr>
      </w:pPr>
      <w:r>
        <w:rPr>
          <w:sz w:val="24"/>
          <w:szCs w:val="24"/>
        </w:rPr>
        <w:t>ze zasedání zastupitelstva obce Eš, konaného dne 16.2.2021</w:t>
      </w:r>
    </w:p>
    <w:p w14:paraId="434A4543" w14:textId="70DCD61A" w:rsidR="00D51316" w:rsidRDefault="00D51316" w:rsidP="00D51316">
      <w:pPr>
        <w:rPr>
          <w:sz w:val="24"/>
          <w:szCs w:val="24"/>
        </w:rPr>
      </w:pPr>
      <w:r>
        <w:rPr>
          <w:sz w:val="24"/>
          <w:szCs w:val="24"/>
        </w:rPr>
        <w:t>Přítomni: Salač T., Novák S., Gabriel J., Získal T., Poduška R., Antušek J., Steinochrová Z.</w:t>
      </w:r>
    </w:p>
    <w:p w14:paraId="630E9D80" w14:textId="55444CC2" w:rsidR="00D51316" w:rsidRDefault="00D51316" w:rsidP="00D51316">
      <w:pPr>
        <w:rPr>
          <w:sz w:val="24"/>
          <w:szCs w:val="24"/>
        </w:rPr>
      </w:pPr>
      <w:r>
        <w:rPr>
          <w:sz w:val="24"/>
          <w:szCs w:val="24"/>
        </w:rPr>
        <w:t>Hosté: Marešová D</w:t>
      </w:r>
    </w:p>
    <w:p w14:paraId="38418FA9" w14:textId="634D96ED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Program: 1) Kůrovcová kalamita</w:t>
      </w:r>
    </w:p>
    <w:p w14:paraId="32A3EB13" w14:textId="5757B27E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2) Žádost o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>. příspěvek LADA</w:t>
      </w:r>
    </w:p>
    <w:p w14:paraId="7E3BCD38" w14:textId="5A6768FC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3) Žádost o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>. příspěvek Centrum postižných Pelhřimov</w:t>
      </w:r>
    </w:p>
    <w:p w14:paraId="78CF3718" w14:textId="4C3363E3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4) Návrh smlouvy na VB</w:t>
      </w:r>
    </w:p>
    <w:p w14:paraId="1424F887" w14:textId="6A8BDB39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5) RO 9/2020</w:t>
      </w:r>
    </w:p>
    <w:p w14:paraId="1FE8F3AB" w14:textId="46D8B57F" w:rsidR="00D51316" w:rsidRDefault="00D51316" w:rsidP="00D51316">
      <w:pPr>
        <w:spacing w:after="0"/>
        <w:rPr>
          <w:sz w:val="24"/>
          <w:szCs w:val="24"/>
        </w:rPr>
      </w:pPr>
    </w:p>
    <w:p w14:paraId="02B7A2D4" w14:textId="48F925A2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1) Starosta předložil zastupitelstvu návrh na provedení těžby v obecním lese kalamitního kůrovcového dřeva. Těžbu by provedla fa Pacovská lesní. Je třeba zajistit též výsadbu a další zajištění ošetření nové výsadby. I toto je předběžně domluveno s Pacovskou lesní. Pokud by měl zájem o tuto činnost místní obyvatel, dostal by přednost.</w:t>
      </w:r>
    </w:p>
    <w:p w14:paraId="192593B7" w14:textId="7C4D5326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1/21: schválení zadání těžby</w:t>
      </w:r>
    </w:p>
    <w:p w14:paraId="3D7BCFF1" w14:textId="55266725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6</w:t>
      </w:r>
    </w:p>
    <w:p w14:paraId="3D4FE7E2" w14:textId="3D7FA317" w:rsidR="00D51316" w:rsidRDefault="00D51316" w:rsidP="00D51316">
      <w:pPr>
        <w:spacing w:after="0"/>
        <w:rPr>
          <w:sz w:val="24"/>
          <w:szCs w:val="24"/>
        </w:rPr>
      </w:pPr>
    </w:p>
    <w:p w14:paraId="64A088F6" w14:textId="3952E38B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Zastupitelé schválili poskytnutí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 xml:space="preserve">. příspěvku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LADA ve výši 2000,- Kč.</w:t>
      </w:r>
    </w:p>
    <w:p w14:paraId="3BF01B72" w14:textId="217E13D5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Usnesení č. 2/21: schválení </w:t>
      </w:r>
      <w:proofErr w:type="spellStart"/>
      <w:r>
        <w:rPr>
          <w:sz w:val="24"/>
          <w:szCs w:val="24"/>
        </w:rPr>
        <w:t>fin</w:t>
      </w:r>
      <w:proofErr w:type="spellEnd"/>
      <w:r>
        <w:rPr>
          <w:sz w:val="24"/>
          <w:szCs w:val="24"/>
        </w:rPr>
        <w:t>. příspěvku</w:t>
      </w:r>
    </w:p>
    <w:p w14:paraId="7CCB9EF4" w14:textId="670CD241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6</w:t>
      </w:r>
    </w:p>
    <w:p w14:paraId="71EAF5FB" w14:textId="5DEB8D60" w:rsidR="00D51316" w:rsidRDefault="00D51316" w:rsidP="00D51316">
      <w:pPr>
        <w:spacing w:after="0"/>
        <w:rPr>
          <w:sz w:val="24"/>
          <w:szCs w:val="24"/>
        </w:rPr>
      </w:pPr>
    </w:p>
    <w:p w14:paraId="309B8AFF" w14:textId="2EE98140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3) Žádost o příspěvek pro Centrum postižených Pelhřimov, zastupitelstvo neschválilo.</w:t>
      </w:r>
    </w:p>
    <w:p w14:paraId="4F104CF7" w14:textId="3F657BF8" w:rsidR="00D51316" w:rsidRDefault="00D51316" w:rsidP="00D51316">
      <w:pPr>
        <w:spacing w:after="0"/>
        <w:rPr>
          <w:sz w:val="24"/>
          <w:szCs w:val="24"/>
        </w:rPr>
      </w:pPr>
    </w:p>
    <w:p w14:paraId="3351A393" w14:textId="72C2C3EB" w:rsidR="00D51316" w:rsidRDefault="00D51316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BB68CD">
        <w:rPr>
          <w:sz w:val="24"/>
          <w:szCs w:val="24"/>
        </w:rPr>
        <w:t>Zastupitelstvo schválilo smlouvu o zřízení VB na pozemky: 38/1, 38/3, 38/4, 49/2,</w:t>
      </w:r>
    </w:p>
    <w:p w14:paraId="3D74D57C" w14:textId="2466038C" w:rsidR="00BB68CD" w:rsidRDefault="00BB68CD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st. 50, 53/1, 59/1, 848, 849/1, 849/2, 851/2, 851/4, 851/5, 854/1, 858, 869/2, 869/4, 869/7, 869/9, které jsou v majetku obce Eš.</w:t>
      </w:r>
    </w:p>
    <w:p w14:paraId="78A2CF4C" w14:textId="3A8EB405" w:rsidR="00BB68CD" w:rsidRDefault="00BB68CD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Usnesení č. 3/21: schválení zřízení VB</w:t>
      </w:r>
    </w:p>
    <w:p w14:paraId="0F9CF318" w14:textId="688587C2" w:rsidR="00BB68CD" w:rsidRDefault="00BB68CD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Hlasování: pro 6</w:t>
      </w:r>
    </w:p>
    <w:p w14:paraId="65B60FE4" w14:textId="148C85AF" w:rsidR="00BB68CD" w:rsidRDefault="00BB68CD" w:rsidP="00D51316">
      <w:pPr>
        <w:spacing w:after="0"/>
        <w:rPr>
          <w:sz w:val="24"/>
          <w:szCs w:val="24"/>
        </w:rPr>
      </w:pPr>
    </w:p>
    <w:p w14:paraId="6DF1349B" w14:textId="597C1AB0" w:rsidR="00BB68CD" w:rsidRDefault="00BB68CD" w:rsidP="00D51316">
      <w:pPr>
        <w:spacing w:after="0"/>
        <w:rPr>
          <w:sz w:val="24"/>
          <w:szCs w:val="24"/>
        </w:rPr>
      </w:pPr>
    </w:p>
    <w:p w14:paraId="0918BFDC" w14:textId="1585204F" w:rsidR="00BB68CD" w:rsidRDefault="00BB68CD" w:rsidP="00D51316">
      <w:pPr>
        <w:spacing w:after="0"/>
        <w:rPr>
          <w:sz w:val="24"/>
          <w:szCs w:val="24"/>
        </w:rPr>
      </w:pPr>
    </w:p>
    <w:p w14:paraId="2F3531D2" w14:textId="02257F3A" w:rsidR="00BB68CD" w:rsidRDefault="00BB68CD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>Zapsala: Steinochrová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Ověřili: Získal T.</w:t>
      </w:r>
    </w:p>
    <w:p w14:paraId="738E77F5" w14:textId="3B9CF26F" w:rsidR="00BB68CD" w:rsidRDefault="00BB68CD" w:rsidP="00D51316">
      <w:pPr>
        <w:spacing w:after="0"/>
        <w:rPr>
          <w:sz w:val="24"/>
          <w:szCs w:val="24"/>
        </w:rPr>
      </w:pPr>
    </w:p>
    <w:p w14:paraId="0F0D639E" w14:textId="4DEC2B4A" w:rsidR="00BB68CD" w:rsidRPr="00D51316" w:rsidRDefault="00BB68CD" w:rsidP="00D51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Poduška R.</w:t>
      </w:r>
    </w:p>
    <w:sectPr w:rsidR="00BB68CD" w:rsidRPr="00D5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6"/>
    <w:rsid w:val="0028020C"/>
    <w:rsid w:val="00BB68CD"/>
    <w:rsid w:val="00D5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2FF7"/>
  <w15:chartTrackingRefBased/>
  <w15:docId w15:val="{80DD0B5B-4266-4D96-8587-42F58EC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1</cp:revision>
  <dcterms:created xsi:type="dcterms:W3CDTF">2021-02-17T05:57:00Z</dcterms:created>
  <dcterms:modified xsi:type="dcterms:W3CDTF">2021-02-17T06:12:00Z</dcterms:modified>
</cp:coreProperties>
</file>